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DB8" w:rsidRPr="009A1DB8" w:rsidRDefault="009A1DB8" w:rsidP="009A1DB8">
      <w:pPr>
        <w:spacing w:after="0" w:line="288" w:lineRule="atLeast"/>
        <w:outlineLvl w:val="0"/>
        <w:rPr>
          <w:rFonts w:ascii="Corbel1" w:eastAsia="Times New Roman" w:hAnsi="Corbel1" w:cs="Times New Roman"/>
          <w:color w:val="389EDE"/>
          <w:kern w:val="36"/>
          <w:sz w:val="38"/>
          <w:szCs w:val="38"/>
          <w:lang w:eastAsia="ru-RU"/>
        </w:rPr>
      </w:pPr>
      <w:r w:rsidRPr="009A1DB8">
        <w:rPr>
          <w:rFonts w:ascii="Corbel1" w:eastAsia="Times New Roman" w:hAnsi="Corbel1" w:cs="Times New Roman"/>
          <w:color w:val="389EDE"/>
          <w:kern w:val="36"/>
          <w:sz w:val="38"/>
          <w:szCs w:val="38"/>
          <w:lang w:eastAsia="ru-RU"/>
        </w:rPr>
        <w:t xml:space="preserve">2 средства на каждый день для </w:t>
      </w:r>
      <w:bookmarkStart w:id="0" w:name="_GoBack"/>
      <w:r w:rsidRPr="009A1DB8">
        <w:rPr>
          <w:rFonts w:ascii="Corbel1" w:eastAsia="Times New Roman" w:hAnsi="Corbel1" w:cs="Times New Roman"/>
          <w:color w:val="389EDE"/>
          <w:kern w:val="36"/>
          <w:sz w:val="38"/>
          <w:szCs w:val="38"/>
          <w:lang w:eastAsia="ru-RU"/>
        </w:rPr>
        <w:t>борьбы со стрессом</w:t>
      </w:r>
    </w:p>
    <w:bookmarkEnd w:id="0"/>
    <w:p w:rsidR="009A1DB8" w:rsidRPr="009A1DB8" w:rsidRDefault="009A1DB8" w:rsidP="009A1DB8">
      <w:pPr>
        <w:spacing w:after="0" w:line="240" w:lineRule="auto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9A1DB8">
        <w:rPr>
          <w:rFonts w:ascii="Corbel1" w:eastAsia="Times New Roman" w:hAnsi="Corbel1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10B458C" wp14:editId="58780C23">
            <wp:extent cx="3333750" cy="2381250"/>
            <wp:effectExtent l="0" t="0" r="0" b="0"/>
            <wp:docPr id="1" name="Рисунок 1" descr="2 средства на каждый день для борьбы со стресс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 средства на каждый день для борьбы со стрессо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DB8" w:rsidRPr="009A1DB8" w:rsidRDefault="009A1DB8" w:rsidP="009A1DB8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9A1DB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 xml:space="preserve">В этой статье мы расскажем о наиболее эффективных средствах на каждый день, которые помогают справляться с тревогой, депрессией и стрессом. Они разработаны </w:t>
      </w:r>
      <w:proofErr w:type="spellStart"/>
      <w:r w:rsidRPr="009A1DB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нейропсихологами</w:t>
      </w:r>
      <w:proofErr w:type="spellEnd"/>
      <w:r w:rsidRPr="009A1DB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 xml:space="preserve"> с мировым именем и основаны на данных самых современных исследований. Приемы, предложенные в этой статье, опираются на основные механизмы работы человеческого организма и позволяют преодолеть тревожные расстройства без лекарств и психологов.</w:t>
      </w:r>
    </w:p>
    <w:p w:rsidR="009A1DB8" w:rsidRPr="009A1DB8" w:rsidRDefault="009A1DB8" w:rsidP="009A1DB8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9A1DB8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Средство 1. Симуляция рассвета для энергичного дня</w:t>
      </w:r>
    </w:p>
    <w:p w:rsidR="009A1DB8" w:rsidRPr="009A1DB8" w:rsidRDefault="009A1DB8" w:rsidP="009A1DB8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9A1DB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 xml:space="preserve">Весной и летом из-за </w:t>
      </w:r>
      <w:proofErr w:type="gramStart"/>
      <w:r w:rsidRPr="009A1DB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длинного светового дня</w:t>
      </w:r>
      <w:proofErr w:type="gramEnd"/>
      <w:r w:rsidRPr="009A1DB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 xml:space="preserve"> мы чувствуем себя активнее и оптимистичнее, чем серой осенью или пасмурной зимой. Обычно мы об этом не задумываемся, но от света сильно зависит и наша работоспособность, и настроение.</w:t>
      </w:r>
    </w:p>
    <w:p w:rsidR="009A1DB8" w:rsidRPr="009A1DB8" w:rsidRDefault="009A1DB8" w:rsidP="009A1DB8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9A1DB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 xml:space="preserve">С 1980-х годов Национальный институт психического здоровья в США и несколько скандинавских лабораторий изучали лечение светом при сезонных депрессиях. Полчаса в день под очень ярким искусственным светильником избавляли от неприятных симптомов. Вот только пациентам этот метод не нравился — трудно выдержать полчаса перед слепящей ламой. Тогда доктор Ричард </w:t>
      </w:r>
      <w:proofErr w:type="spellStart"/>
      <w:r w:rsidRPr="009A1DB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Эйвери</w:t>
      </w:r>
      <w:proofErr w:type="spellEnd"/>
      <w:r w:rsidRPr="009A1DB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 xml:space="preserve"> из Сиэтла изобрел другой способ. Вместо того чтобы шокировать организм нестерпимым светом, можно симулировать естественный рассвет. Тогда человек будет просыпаться постепенно. Гипоталамус «включится» мягко. Физиологические процессы запустятся последовательно, и вы сохраните бодрость в течение дня.</w:t>
      </w:r>
    </w:p>
    <w:p w:rsidR="009A1DB8" w:rsidRPr="009A1DB8" w:rsidRDefault="009A1DB8" w:rsidP="009A1DB8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9A1DB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Сейчас существуют специальные устройства, которые помогают проснуться естественно и мягко. Это световые будильники с симуляцией рассвета. Вы можете установить таймер на 15 минут до вашего обычного времени пробуждения. Светильник включится, но не резко. Он будет медленно разгораться — словно солнце постепенно поднимается из-за линии горизонта. Такое устройство бережно подготовит вас к комфортному пробуждению. Наши глаза, даже закрытые, очень чувствительны к такому сигналу.</w:t>
      </w:r>
    </w:p>
    <w:p w:rsidR="009A1DB8" w:rsidRPr="009A1DB8" w:rsidRDefault="009A1DB8" w:rsidP="009A1DB8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9A1DB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 xml:space="preserve">Техника постепенного пробуждения избавляет от сезонных колебаний настроения. Кроме того, она улучшает качество сна и снижает тягу к сладкому и вообще к перееданию в </w:t>
      </w:r>
      <w:r w:rsidRPr="009A1DB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lastRenderedPageBreak/>
        <w:t>зимнее время. В холодное время года как никогда хочется сдобы или шоколада, густой и жирной пищи — это еще одно влияние короткого светового дня.</w:t>
      </w:r>
    </w:p>
    <w:p w:rsidR="009A1DB8" w:rsidRPr="009A1DB8" w:rsidRDefault="009A1DB8" w:rsidP="009A1DB8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9A1DB8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Средство 2. Управление сердечным ритмом для выдержки и спокойствия</w:t>
      </w:r>
    </w:p>
    <w:p w:rsidR="009A1DB8" w:rsidRPr="009A1DB8" w:rsidRDefault="009A1DB8" w:rsidP="009A1DB8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proofErr w:type="gramStart"/>
      <w:r w:rsidRPr="009A1DB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За</w:t>
      </w:r>
      <w:proofErr w:type="gramEnd"/>
      <w:r w:rsidRPr="009A1DB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A1DB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последние</w:t>
      </w:r>
      <w:proofErr w:type="gramEnd"/>
      <w:r w:rsidRPr="009A1DB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 xml:space="preserve"> 25 лет кардиологи и психиатры убедились, что стресс ведет к развитию сердечно-сосудистых заболеваний. Тревога негативно влияет на сердце — причем больше, чем курение табака. Также ученые выяснили: депрессия после инфаркта предвещает смерть пациента в течение полугода с большей вероятностью, чем другие признаки. Некоторые кардиологи и неврологи говорят даже о единой «сердечно-мозговой системе».</w:t>
      </w:r>
    </w:p>
    <w:p w:rsidR="009A1DB8" w:rsidRPr="009A1DB8" w:rsidRDefault="009A1DB8" w:rsidP="009A1DB8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9A1DB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Негативные эмоции — гнев, тоска или тревога — приводят к перепадам сердечного ритма. Чем это опасно? Перебои ведут к постоянной усталости, лишают человека энергии и выводят из эмоционального равновесия.</w:t>
      </w:r>
    </w:p>
    <w:p w:rsidR="009A1DB8" w:rsidRPr="009A1DB8" w:rsidRDefault="009A1DB8" w:rsidP="009A1DB8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9A1DB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 xml:space="preserve">Чтобы «успокоить» сердце, надо сделать сердечный ритм когерентным (согласованным, уравновешенным), повысить его вариабельность. Простую и эффективную методику для этого разработали в калифорнийском институте </w:t>
      </w:r>
      <w:proofErr w:type="spellStart"/>
      <w:r w:rsidRPr="009A1DB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HeartMath</w:t>
      </w:r>
      <w:proofErr w:type="spellEnd"/>
      <w:r w:rsidRPr="009A1DB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. Она опирается на медитацию и помогает восстановить гармоничное равновесие между сердцем и мозгом.</w:t>
      </w:r>
    </w:p>
    <w:p w:rsidR="009A1DB8" w:rsidRPr="009A1DB8" w:rsidRDefault="009A1DB8" w:rsidP="009A1DB8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9A1DB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 xml:space="preserve">Отложите дела на несколько минут. Вы будете слушать себя и свой организм. Пожалуй, </w:t>
      </w:r>
      <w:proofErr w:type="gramStart"/>
      <w:r w:rsidRPr="009A1DB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самое</w:t>
      </w:r>
      <w:proofErr w:type="gramEnd"/>
      <w:r w:rsidRPr="009A1DB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 xml:space="preserve"> сложное в этой задаче — отвлечься от всех мыслей. На первом этапе направьте внимание внутрь себя. Примите мысль, что хлопоты могут подождать, пока сердце и мозг не придут в комфортное состояние.</w:t>
      </w:r>
    </w:p>
    <w:p w:rsidR="009A1DB8" w:rsidRPr="009A1DB8" w:rsidRDefault="009A1DB8" w:rsidP="009A1DB8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9A1DB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Сделайте два медленных и глубоких вздоха. Они активируют парасимпатическую систему, которая отвечает за расслабление. Полностью сконцентрируйтесь на дыхании. Перед следующим вдохом сделайте паузу в несколько секунд.</w:t>
      </w:r>
    </w:p>
    <w:p w:rsidR="009A1DB8" w:rsidRPr="009A1DB8" w:rsidRDefault="009A1DB8" w:rsidP="009A1DB8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9A1DB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Почувствуйте, что делаете что-то очень приятное. Через 10–15 секунд сфокусируйте внимание на сердце. Представьте, что медленно и глубоко дышите через него (или через центральную часть груди). Ни в коем случае не напрягайтесь.</w:t>
      </w:r>
    </w:p>
    <w:p w:rsidR="009A1DB8" w:rsidRPr="009A1DB8" w:rsidRDefault="009A1DB8" w:rsidP="009A1DB8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9A1DB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На втором этапе представьте, как каждый вдох приносит сердцу кислород, а выдох освобождает организм от отходов. Мысленно нарисуйте картину: легкие и чистые воздушные струи омывают ваше сердце. Можете вообразить его в виде ребенка, который в свое удовольствие плещется в ванне. Вы любите этого ребенка, подливаете ему теплой воды и радуетесь его улыбке.</w:t>
      </w:r>
    </w:p>
    <w:p w:rsidR="009A1DB8" w:rsidRPr="009A1DB8" w:rsidRDefault="009A1DB8" w:rsidP="009A1DB8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9A1DB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Третий этап: подключитесь к ощущению тепла, возникающему в груди. Поддерживайте его с помощью мыслей и дыхания. Вызовите в памяти чувство благодарности — к близкому человеку, к миру, к какому-нибудь эпизоду из жизни. Одним для этого нужно вспомнить лица детей или родителей. Другие представят красивые пейзажи из недавнего путешествия. Кто-то вспомнит, как в зимний день несся на горных лыжах по скоростному спуску. Позвольте чувству благодарности заполнить грудную клетку. Проделывайте это упражнение каждый день по десять минут.</w:t>
      </w:r>
    </w:p>
    <w:p w:rsidR="009A1DB8" w:rsidRPr="009A1DB8" w:rsidRDefault="009A1DB8" w:rsidP="009A1DB8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9A1DB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 xml:space="preserve">Есть еще два средства на каждый день, которые помогают справиться со стрессом без лекарств и психологов. О них вы можете прочитать в обзоре книги </w:t>
      </w:r>
      <w:proofErr w:type="spellStart"/>
      <w:r w:rsidRPr="009A1DB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нейробиолога</w:t>
      </w:r>
      <w:proofErr w:type="spellEnd"/>
      <w:r w:rsidRPr="009A1DB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 xml:space="preserve"> с </w:t>
      </w:r>
      <w:r w:rsidRPr="009A1DB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lastRenderedPageBreak/>
        <w:t>мировым именем </w:t>
      </w:r>
      <w:hyperlink r:id="rId6" w:tgtFrame="_blank" w:history="1">
        <w:r w:rsidRPr="009A1DB8">
          <w:rPr>
            <w:rFonts w:ascii="Corbel1" w:eastAsia="Times New Roman" w:hAnsi="Corbel1" w:cs="Times New Roman"/>
            <w:color w:val="46A5E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Давида </w:t>
        </w:r>
        <w:proofErr w:type="spellStart"/>
        <w:r w:rsidRPr="009A1DB8">
          <w:rPr>
            <w:rFonts w:ascii="Corbel1" w:eastAsia="Times New Roman" w:hAnsi="Corbel1" w:cs="Times New Roman"/>
            <w:color w:val="46A5E0"/>
            <w:sz w:val="24"/>
            <w:szCs w:val="24"/>
            <w:u w:val="single"/>
            <w:bdr w:val="none" w:sz="0" w:space="0" w:color="auto" w:frame="1"/>
            <w:lang w:eastAsia="ru-RU"/>
          </w:rPr>
          <w:t>Сервана-Шрейбера</w:t>
        </w:r>
        <w:proofErr w:type="spellEnd"/>
        <w:r w:rsidRPr="009A1DB8">
          <w:rPr>
            <w:rFonts w:ascii="Corbel1" w:eastAsia="Times New Roman" w:hAnsi="Corbel1" w:cs="Times New Roman"/>
            <w:color w:val="46A5E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«</w:t>
        </w:r>
        <w:proofErr w:type="spellStart"/>
        <w:r w:rsidRPr="009A1DB8">
          <w:rPr>
            <w:rFonts w:ascii="Corbel1" w:eastAsia="Times New Roman" w:hAnsi="Corbel1" w:cs="Times New Roman"/>
            <w:color w:val="46A5E0"/>
            <w:sz w:val="24"/>
            <w:szCs w:val="24"/>
            <w:u w:val="single"/>
            <w:bdr w:val="none" w:sz="0" w:space="0" w:color="auto" w:frame="1"/>
            <w:lang w:eastAsia="ru-RU"/>
          </w:rPr>
          <w:t>Антистресс</w:t>
        </w:r>
        <w:proofErr w:type="spellEnd"/>
        <w:r w:rsidRPr="009A1DB8">
          <w:rPr>
            <w:rFonts w:ascii="Corbel1" w:eastAsia="Times New Roman" w:hAnsi="Corbel1" w:cs="Times New Roman"/>
            <w:color w:val="46A5E0"/>
            <w:sz w:val="24"/>
            <w:szCs w:val="24"/>
            <w:u w:val="single"/>
            <w:bdr w:val="none" w:sz="0" w:space="0" w:color="auto" w:frame="1"/>
            <w:lang w:eastAsia="ru-RU"/>
          </w:rPr>
          <w:t>»</w:t>
        </w:r>
      </w:hyperlink>
      <w:r w:rsidRPr="009A1DB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, представленном в Библиотеке «Главная мысль».</w:t>
      </w:r>
    </w:p>
    <w:p w:rsidR="00CA2AD5" w:rsidRDefault="00CA2AD5"/>
    <w:sectPr w:rsidR="00CA2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7BC"/>
    <w:rsid w:val="009A1DB8"/>
    <w:rsid w:val="00C747BC"/>
    <w:rsid w:val="00CA2AD5"/>
    <w:rsid w:val="00E2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1404">
              <w:marLeft w:val="56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nigikratko.ru/books/zdorovyi-obraz-gizni/antistress_shreybe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2017-08-07T10:44:00Z</dcterms:created>
  <dcterms:modified xsi:type="dcterms:W3CDTF">2017-09-26T08:43:00Z</dcterms:modified>
</cp:coreProperties>
</file>